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CECA" w14:textId="45F8D30E" w:rsidR="00FF5521" w:rsidRPr="0009033A" w:rsidRDefault="0009033A" w:rsidP="0009033A">
      <w:pPr>
        <w:spacing w:after="0"/>
        <w:jc w:val="center"/>
        <w:rPr>
          <w:b/>
          <w:bCs/>
        </w:rPr>
      </w:pPr>
      <w:r w:rsidRPr="0009033A">
        <w:rPr>
          <w:b/>
          <w:bCs/>
        </w:rPr>
        <w:t>Town of Leyden</w:t>
      </w:r>
    </w:p>
    <w:p w14:paraId="7BA13DCB" w14:textId="7B85FBB6" w:rsidR="0009033A" w:rsidRPr="0009033A" w:rsidRDefault="0009033A" w:rsidP="0009033A">
      <w:pPr>
        <w:spacing w:after="0"/>
        <w:jc w:val="center"/>
        <w:rPr>
          <w:b/>
          <w:bCs/>
        </w:rPr>
      </w:pPr>
      <w:r w:rsidRPr="0009033A">
        <w:rPr>
          <w:b/>
          <w:bCs/>
        </w:rPr>
        <w:t>Americans with Disabilities Act</w:t>
      </w:r>
    </w:p>
    <w:p w14:paraId="1E018394" w14:textId="5109ADFB" w:rsidR="0009033A" w:rsidRPr="0009033A" w:rsidRDefault="0009033A" w:rsidP="0009033A">
      <w:pPr>
        <w:spacing w:after="0"/>
        <w:jc w:val="center"/>
        <w:rPr>
          <w:b/>
          <w:bCs/>
        </w:rPr>
      </w:pPr>
      <w:r w:rsidRPr="0009033A">
        <w:rPr>
          <w:b/>
          <w:bCs/>
        </w:rPr>
        <w:t>Grievance Procedure</w:t>
      </w:r>
    </w:p>
    <w:p w14:paraId="557DE3E6" w14:textId="77777777" w:rsidR="0009033A" w:rsidRDefault="0009033A" w:rsidP="0009033A">
      <w:pPr>
        <w:spacing w:after="0"/>
        <w:jc w:val="center"/>
      </w:pPr>
    </w:p>
    <w:p w14:paraId="6F789415" w14:textId="2FF78F11" w:rsidR="0009033A" w:rsidRDefault="0009033A" w:rsidP="0009033A">
      <w:pPr>
        <w:spacing w:after="0"/>
      </w:pPr>
      <w:r>
        <w:t>This grievance procedure is established to meet the requirements of ADA. It may be used by anyone who wishes to file a complaint alleging discrimination on the basis of disability in the provision of services, activities, programs, or benefits by the Town of Leyden.</w:t>
      </w:r>
    </w:p>
    <w:p w14:paraId="538E703C" w14:textId="77777777" w:rsidR="0009033A" w:rsidRDefault="0009033A" w:rsidP="0009033A">
      <w:pPr>
        <w:spacing w:after="0"/>
      </w:pPr>
    </w:p>
    <w:p w14:paraId="03398D41" w14:textId="32344826" w:rsidR="0009033A" w:rsidRDefault="0009033A" w:rsidP="0009033A">
      <w:pPr>
        <w:spacing w:after="0"/>
      </w:pPr>
      <w:r>
        <w:t>The complaint should be in writing and contain information about the alleged discrimination such as name, address, phone number, email address of complainant and location, date, and description of the problem.  Alternative means of filing complaints, such as personal interviews or a tape recording of the complaint will be made acceptable for persons with disabilities upon request.</w:t>
      </w:r>
    </w:p>
    <w:p w14:paraId="6C096602" w14:textId="77777777" w:rsidR="0009033A" w:rsidRDefault="0009033A" w:rsidP="0009033A">
      <w:pPr>
        <w:spacing w:after="0"/>
      </w:pPr>
    </w:p>
    <w:p w14:paraId="4691A77C" w14:textId="7452F45D" w:rsidR="0009033A" w:rsidRDefault="0009033A" w:rsidP="0009033A">
      <w:pPr>
        <w:spacing w:after="0"/>
      </w:pPr>
      <w:r>
        <w:t xml:space="preserve">The complaint should be submitted as soon as possible, preferably within 60 calendar days of the alleged violation to: Michele Giarusso, ADA Coordinator, 413-774-4111, ext. 1 or </w:t>
      </w:r>
      <w:hyperlink r:id="rId4" w:history="1">
        <w:r w:rsidRPr="001B232A">
          <w:rPr>
            <w:rStyle w:val="Hyperlink"/>
          </w:rPr>
          <w:t>selectboard@townofleyden.com</w:t>
        </w:r>
      </w:hyperlink>
    </w:p>
    <w:p w14:paraId="21105383" w14:textId="77777777" w:rsidR="0009033A" w:rsidRDefault="0009033A" w:rsidP="0009033A">
      <w:pPr>
        <w:spacing w:after="0"/>
      </w:pPr>
    </w:p>
    <w:p w14:paraId="462AD241" w14:textId="639491F2" w:rsidR="0009033A" w:rsidRDefault="0009033A" w:rsidP="0009033A">
      <w:pPr>
        <w:spacing w:after="0"/>
      </w:pPr>
      <w:r>
        <w:t>Within 15 days after receipt of the complaint, the ADA Coordinator will meet with the complainant to discuss the complaint and possible resolutions. Within 15 calendar days of the meeting, the ADA Coordinator will respond in writing, and where appropriate, in format that is accessible to the complainant, such as large print, Braille, or audio tape. The response will explain the position of the Town of Leyden and offer options for substantive resolution of the complaint.</w:t>
      </w:r>
    </w:p>
    <w:p w14:paraId="59436342" w14:textId="77777777" w:rsidR="0009033A" w:rsidRDefault="0009033A" w:rsidP="0009033A">
      <w:pPr>
        <w:spacing w:after="0"/>
      </w:pPr>
    </w:p>
    <w:p w14:paraId="09989845" w14:textId="03628C85" w:rsidR="0009033A" w:rsidRDefault="0009033A" w:rsidP="0009033A">
      <w:pPr>
        <w:spacing w:after="0"/>
      </w:pPr>
      <w:r>
        <w:t>If the response by the ADA Coordinator does not satisfactorily resolve the issue, the complainant may appeal the decision within 15 calendar days after receipt of the response to the Chair of the Select Board or designee.</w:t>
      </w:r>
    </w:p>
    <w:p w14:paraId="2963008B" w14:textId="77777777" w:rsidR="0009033A" w:rsidRDefault="0009033A" w:rsidP="0009033A">
      <w:pPr>
        <w:spacing w:after="0"/>
      </w:pPr>
    </w:p>
    <w:p w14:paraId="0A18FF9C" w14:textId="29055D94" w:rsidR="0009033A" w:rsidRDefault="0009033A" w:rsidP="0009033A">
      <w:pPr>
        <w:spacing w:after="0"/>
      </w:pPr>
      <w:r>
        <w:t xml:space="preserve">Within 15 calendar days after receipt of the appeal, the Chair of the Select Board or designee will meet with the complainant to discuss the complaint and possible resolutions. Within 15 days after the meeting, the Chair of the Select Board or designee will respond in writing, and where appropriate, in a format that is accessible to the complainant, with a final resolution of the complaint. </w:t>
      </w:r>
    </w:p>
    <w:p w14:paraId="34DE1D7A" w14:textId="77777777" w:rsidR="0009033A" w:rsidRDefault="0009033A" w:rsidP="0009033A">
      <w:pPr>
        <w:spacing w:after="0"/>
      </w:pPr>
    </w:p>
    <w:p w14:paraId="3425421D" w14:textId="77777777" w:rsidR="0009033A" w:rsidRDefault="0009033A" w:rsidP="0009033A">
      <w:pPr>
        <w:spacing w:after="0"/>
      </w:pPr>
    </w:p>
    <w:p w14:paraId="2B5A37BC" w14:textId="77777777" w:rsidR="0009033A" w:rsidRDefault="0009033A" w:rsidP="0009033A">
      <w:pPr>
        <w:spacing w:after="0"/>
      </w:pPr>
    </w:p>
    <w:p w14:paraId="7E5DFDD3" w14:textId="77777777" w:rsidR="00E35544" w:rsidRPr="00E35544" w:rsidRDefault="00E35544" w:rsidP="00E35544">
      <w:pPr>
        <w:spacing w:after="0"/>
      </w:pPr>
    </w:p>
    <w:sectPr w:rsidR="00E35544" w:rsidRPr="00E35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3A"/>
    <w:rsid w:val="0009033A"/>
    <w:rsid w:val="000A7BAA"/>
    <w:rsid w:val="000B62E2"/>
    <w:rsid w:val="00240D98"/>
    <w:rsid w:val="003778BC"/>
    <w:rsid w:val="003B1035"/>
    <w:rsid w:val="007B0170"/>
    <w:rsid w:val="00B518AE"/>
    <w:rsid w:val="00BF0284"/>
    <w:rsid w:val="00E35544"/>
    <w:rsid w:val="00E46327"/>
    <w:rsid w:val="00EC3091"/>
    <w:rsid w:val="00F16C8F"/>
    <w:rsid w:val="00FE6412"/>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0380"/>
  <w15:chartTrackingRefBased/>
  <w15:docId w15:val="{288CF993-6374-405C-A23E-44F85483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33A"/>
    <w:rPr>
      <w:rFonts w:eastAsiaTheme="majorEastAsia" w:cstheme="majorBidi"/>
      <w:color w:val="272727" w:themeColor="text1" w:themeTint="D8"/>
    </w:rPr>
  </w:style>
  <w:style w:type="paragraph" w:styleId="Title">
    <w:name w:val="Title"/>
    <w:basedOn w:val="Normal"/>
    <w:next w:val="Normal"/>
    <w:link w:val="TitleChar"/>
    <w:uiPriority w:val="10"/>
    <w:qFormat/>
    <w:rsid w:val="00090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33A"/>
    <w:pPr>
      <w:spacing w:before="160"/>
      <w:jc w:val="center"/>
    </w:pPr>
    <w:rPr>
      <w:i/>
      <w:iCs/>
      <w:color w:val="404040" w:themeColor="text1" w:themeTint="BF"/>
    </w:rPr>
  </w:style>
  <w:style w:type="character" w:customStyle="1" w:styleId="QuoteChar">
    <w:name w:val="Quote Char"/>
    <w:basedOn w:val="DefaultParagraphFont"/>
    <w:link w:val="Quote"/>
    <w:uiPriority w:val="29"/>
    <w:rsid w:val="0009033A"/>
    <w:rPr>
      <w:i/>
      <w:iCs/>
      <w:color w:val="404040" w:themeColor="text1" w:themeTint="BF"/>
    </w:rPr>
  </w:style>
  <w:style w:type="paragraph" w:styleId="ListParagraph">
    <w:name w:val="List Paragraph"/>
    <w:basedOn w:val="Normal"/>
    <w:uiPriority w:val="34"/>
    <w:qFormat/>
    <w:rsid w:val="0009033A"/>
    <w:pPr>
      <w:ind w:left="720"/>
      <w:contextualSpacing/>
    </w:pPr>
  </w:style>
  <w:style w:type="character" w:styleId="IntenseEmphasis">
    <w:name w:val="Intense Emphasis"/>
    <w:basedOn w:val="DefaultParagraphFont"/>
    <w:uiPriority w:val="21"/>
    <w:qFormat/>
    <w:rsid w:val="0009033A"/>
    <w:rPr>
      <w:i/>
      <w:iCs/>
      <w:color w:val="0F4761" w:themeColor="accent1" w:themeShade="BF"/>
    </w:rPr>
  </w:style>
  <w:style w:type="paragraph" w:styleId="IntenseQuote">
    <w:name w:val="Intense Quote"/>
    <w:basedOn w:val="Normal"/>
    <w:next w:val="Normal"/>
    <w:link w:val="IntenseQuoteChar"/>
    <w:uiPriority w:val="30"/>
    <w:qFormat/>
    <w:rsid w:val="00090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33A"/>
    <w:rPr>
      <w:i/>
      <w:iCs/>
      <w:color w:val="0F4761" w:themeColor="accent1" w:themeShade="BF"/>
    </w:rPr>
  </w:style>
  <w:style w:type="character" w:styleId="IntenseReference">
    <w:name w:val="Intense Reference"/>
    <w:basedOn w:val="DefaultParagraphFont"/>
    <w:uiPriority w:val="32"/>
    <w:qFormat/>
    <w:rsid w:val="0009033A"/>
    <w:rPr>
      <w:b/>
      <w:bCs/>
      <w:smallCaps/>
      <w:color w:val="0F4761" w:themeColor="accent1" w:themeShade="BF"/>
      <w:spacing w:val="5"/>
    </w:rPr>
  </w:style>
  <w:style w:type="character" w:styleId="Hyperlink">
    <w:name w:val="Hyperlink"/>
    <w:basedOn w:val="DefaultParagraphFont"/>
    <w:uiPriority w:val="99"/>
    <w:unhideWhenUsed/>
    <w:rsid w:val="0009033A"/>
    <w:rPr>
      <w:color w:val="467886" w:themeColor="hyperlink"/>
      <w:u w:val="single"/>
    </w:rPr>
  </w:style>
  <w:style w:type="character" w:styleId="UnresolvedMention">
    <w:name w:val="Unresolved Mention"/>
    <w:basedOn w:val="DefaultParagraphFont"/>
    <w:uiPriority w:val="99"/>
    <w:semiHidden/>
    <w:unhideWhenUsed/>
    <w:rsid w:val="00090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ectboard@townofley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DiMatteo</dc:creator>
  <cp:keywords/>
  <dc:description/>
  <cp:lastModifiedBy>Michele Giarusso</cp:lastModifiedBy>
  <cp:revision>2</cp:revision>
  <dcterms:created xsi:type="dcterms:W3CDTF">2025-04-28T16:30:00Z</dcterms:created>
  <dcterms:modified xsi:type="dcterms:W3CDTF">2025-04-28T16:30:00Z</dcterms:modified>
</cp:coreProperties>
</file>