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069E" w:rsidRDefault="00000000" w:rsidP="00290A0A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00000002" w14:textId="77777777" w:rsidR="008C069E" w:rsidRDefault="00000000" w:rsidP="00290A0A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Robertson Memorial Library Trustee Meeting</w:t>
      </w:r>
    </w:p>
    <w:p w14:paraId="00000003" w14:textId="77777777" w:rsidR="008C069E" w:rsidRDefault="00000000" w:rsidP="00290A0A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At RML 849 Greenfield Rd. Leyden MA 01301</w:t>
      </w:r>
    </w:p>
    <w:p w14:paraId="00000004" w14:textId="77777777" w:rsidR="008C069E" w:rsidRDefault="00000000" w:rsidP="00290A0A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Thursday, February 22nd,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4pm</w:t>
      </w:r>
    </w:p>
    <w:p w14:paraId="00000005" w14:textId="77777777" w:rsidR="008C069E" w:rsidRDefault="008C069E" w:rsidP="00290A0A">
      <w:pPr>
        <w:pStyle w:val="Heading1"/>
        <w:spacing w:before="0" w:after="0" w:line="240" w:lineRule="auto"/>
        <w:rPr>
          <w:sz w:val="24"/>
          <w:szCs w:val="24"/>
        </w:rPr>
      </w:pPr>
    </w:p>
    <w:p w14:paraId="00000006" w14:textId="77777777" w:rsidR="008C069E" w:rsidRDefault="00000000" w:rsidP="00290A0A">
      <w:pPr>
        <w:pStyle w:val="Heading1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Remote Meeting Access:   </w:t>
      </w:r>
      <w:hyperlink r:id="rId5">
        <w:r>
          <w:rPr>
            <w:color w:val="1155CC"/>
            <w:sz w:val="24"/>
            <w:szCs w:val="24"/>
            <w:u w:val="single"/>
          </w:rPr>
          <w:t>meet.google.com/dii-</w:t>
        </w:r>
        <w:proofErr w:type="spellStart"/>
        <w:r>
          <w:rPr>
            <w:color w:val="1155CC"/>
            <w:sz w:val="24"/>
            <w:szCs w:val="24"/>
            <w:u w:val="single"/>
          </w:rPr>
          <w:t>trnu</w:t>
        </w:r>
        <w:proofErr w:type="spellEnd"/>
        <w:r>
          <w:rPr>
            <w:color w:val="1155CC"/>
            <w:sz w:val="24"/>
            <w:szCs w:val="24"/>
            <w:u w:val="single"/>
          </w:rPr>
          <w:t>-</w:t>
        </w:r>
        <w:proofErr w:type="spellStart"/>
        <w:r>
          <w:rPr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00000007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4:00-- Call to order, review meeting minutes</w:t>
      </w:r>
    </w:p>
    <w:p w14:paraId="00000008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4:05– Library updates</w:t>
      </w:r>
    </w:p>
    <w:p w14:paraId="00000009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4:10– Discuss FY25 Budget and Annual Report</w:t>
      </w:r>
    </w:p>
    <w:p w14:paraId="0000000A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4:40– Race updates</w:t>
      </w:r>
    </w:p>
    <w:p w14:paraId="0000000B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4:50– Other business not reasonably anticipated by the Chair 48 hours in advance of the meeting.</w:t>
      </w:r>
    </w:p>
    <w:p w14:paraId="0000000C" w14:textId="77777777" w:rsidR="008C069E" w:rsidRDefault="00000000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5:00--Adjourn</w:t>
      </w:r>
    </w:p>
    <w:p w14:paraId="0000000D" w14:textId="77777777" w:rsidR="008C069E" w:rsidRDefault="00000000" w:rsidP="00290A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note –all times are for planning </w:t>
      </w:r>
      <w:proofErr w:type="gramStart"/>
      <w:r>
        <w:rPr>
          <w:sz w:val="24"/>
          <w:szCs w:val="24"/>
        </w:rPr>
        <w:t>purposes</w:t>
      </w:r>
      <w:proofErr w:type="gramEnd"/>
    </w:p>
    <w:p w14:paraId="05415271" w14:textId="77777777" w:rsidR="00290A0A" w:rsidRDefault="00290A0A" w:rsidP="00290A0A">
      <w:pPr>
        <w:spacing w:after="0" w:line="240" w:lineRule="auto"/>
        <w:rPr>
          <w:sz w:val="24"/>
          <w:szCs w:val="24"/>
        </w:rPr>
      </w:pPr>
    </w:p>
    <w:p w14:paraId="63260451" w14:textId="3D5C43CC" w:rsidR="00290A0A" w:rsidRDefault="00290A0A" w:rsidP="00290A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Posted at 6:30 PM on Wednesday, February 14,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290A0A" w:rsidSect="00D053F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9E"/>
    <w:rsid w:val="00290A0A"/>
    <w:rsid w:val="008C069E"/>
    <w:rsid w:val="00D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6F67"/>
  <w15:docId w15:val="{CF000E38-57F7-4219-95F3-8E809D9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480" w:after="6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dii-trnu-u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b2i2+ZhfvHy+SAdLCGihlLyGw==">CgMxLjA4AHIhMVBILTlhYjQwaERlbU9wUXZ4T0twb1dmbEh5RlpSM215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2024-02-14T22:53:00Z</cp:lastPrinted>
  <dcterms:created xsi:type="dcterms:W3CDTF">2024-02-14T22:53:00Z</dcterms:created>
  <dcterms:modified xsi:type="dcterms:W3CDTF">2024-02-14T22:53:00Z</dcterms:modified>
</cp:coreProperties>
</file>